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7A2740" w:rsidP="00EB088A">
      <w:pPr>
        <w:pStyle w:val="1"/>
        <w:ind w:left="5387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7A2740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900A6B" w:rsidRDefault="00900A6B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C04FFB" w:rsidRDefault="00133698" w:rsidP="00EB088A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C04FFB" w:rsidRDefault="00133698" w:rsidP="004F1044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C04FFB" w:rsidRDefault="00863F8C" w:rsidP="004F1044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C04FFB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C04FFB" w:rsidRDefault="00863F8C" w:rsidP="004F1044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C04FFB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Pr="00C04FFB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C04FFB">
        <w:rPr>
          <w:rFonts w:ascii="Liberation Serif" w:hAnsi="Liberation Serif" w:cs="Liberation Serif"/>
          <w:b/>
          <w:sz w:val="28"/>
          <w:szCs w:val="28"/>
        </w:rPr>
        <w:br/>
      </w:r>
      <w:r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C04FFB" w:rsidRDefault="007A2740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5C1C81">
        <w:rPr>
          <w:rFonts w:ascii="Liberation Serif" w:hAnsi="Liberation Serif" w:cs="Liberation Serif"/>
          <w:sz w:val="28"/>
          <w:szCs w:val="28"/>
        </w:rPr>
        <w:t>от 14.10.2020 № 746</w:t>
      </w:r>
    </w:p>
    <w:p w:rsidR="00133698" w:rsidRPr="004F1044" w:rsidRDefault="00133698" w:rsidP="00133698">
      <w:pPr>
        <w:rPr>
          <w:rFonts w:ascii="Liberation Serif" w:hAnsi="Liberation Serif" w:cs="Liberation Serif"/>
          <w:sz w:val="24"/>
          <w:szCs w:val="24"/>
        </w:rPr>
      </w:pPr>
    </w:p>
    <w:p w:rsidR="00133698" w:rsidRPr="004F1044" w:rsidRDefault="00133698" w:rsidP="00133698">
      <w:pPr>
        <w:rPr>
          <w:rFonts w:ascii="Liberation Serif" w:hAnsi="Liberation Serif" w:cs="Liberation Serif"/>
          <w:sz w:val="24"/>
          <w:szCs w:val="24"/>
        </w:rPr>
      </w:pP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4F1044" w:rsidRDefault="00AE6AAE" w:rsidP="00AE6AAE">
      <w:pPr>
        <w:pStyle w:val="a7"/>
        <w:spacing w:after="0"/>
        <w:rPr>
          <w:rFonts w:ascii="Liberation Serif" w:hAnsi="Liberation Serif" w:cs="Liberation Serif"/>
          <w:b/>
          <w:i/>
          <w:sz w:val="24"/>
          <w:szCs w:val="24"/>
        </w:rPr>
      </w:pPr>
    </w:p>
    <w:p w:rsidR="00AE6AAE" w:rsidRPr="00C04FFB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В соответствии с  Градостроительным </w:t>
      </w:r>
      <w:r w:rsidR="004F1044">
        <w:rPr>
          <w:rFonts w:ascii="Liberation Serif" w:hAnsi="Liberation Serif" w:cs="Liberation Serif"/>
          <w:sz w:val="28"/>
          <w:szCs w:val="28"/>
        </w:rPr>
        <w:t xml:space="preserve">кодексом Российской Федерации, </w:t>
      </w:r>
      <w:r w:rsidRPr="00C04FFB">
        <w:rPr>
          <w:rFonts w:ascii="Liberation Serif" w:hAnsi="Liberation Serif" w:cs="Liberation Serif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Pr="00C04FFB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Pr="00C04FFB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с учетом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результатов </w:t>
      </w:r>
      <w:r w:rsidR="00B471B0">
        <w:rPr>
          <w:rFonts w:ascii="Liberation Serif" w:hAnsi="Liberation Serif" w:cs="Liberation Serif"/>
          <w:sz w:val="28"/>
          <w:szCs w:val="28"/>
        </w:rPr>
        <w:t xml:space="preserve">общественных обсуждений </w:t>
      </w:r>
      <w:r w:rsidRPr="00C04FFB">
        <w:rPr>
          <w:rFonts w:ascii="Liberation Serif" w:hAnsi="Liberation Serif" w:cs="Liberation Serif"/>
          <w:sz w:val="28"/>
          <w:szCs w:val="28"/>
        </w:rPr>
        <w:t>и заключения по результатам</w:t>
      </w:r>
      <w:r w:rsidR="00B471B0">
        <w:rPr>
          <w:rFonts w:ascii="Liberation Serif" w:hAnsi="Liberation Serif" w:cs="Liberation Serif"/>
          <w:sz w:val="28"/>
          <w:szCs w:val="28"/>
        </w:rPr>
        <w:t xml:space="preserve"> общественных обсуждений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, Дума Каменск-Уральского городского округа </w:t>
      </w:r>
    </w:p>
    <w:p w:rsidR="00AE6AAE" w:rsidRPr="00C04FFB" w:rsidRDefault="00AE6AAE" w:rsidP="00AF3D0B">
      <w:pPr>
        <w:autoSpaceDE w:val="0"/>
        <w:autoSpaceDN w:val="0"/>
        <w:adjustRightInd w:val="0"/>
        <w:ind w:left="-142" w:firstLine="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AE6AAE" w:rsidRPr="00C04FFB" w:rsidRDefault="00AE6AAE" w:rsidP="00AE6AA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1. Внести в Правила землепользования и застройки муниципального образования город Каменск-Уральский,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утвержденные решением Городской Думы города Каменска-Уральского от 28.04.2010 № 202 (в редакции решений Городской Думы города Каменска-Уральского от 26.01.2011 № 309,</w:t>
      </w:r>
      <w:r w:rsidR="004F1044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C04FFB">
        <w:rPr>
          <w:rFonts w:ascii="Liberation Serif" w:hAnsi="Liberation Serif" w:cs="Liberation Serif"/>
          <w:sz w:val="28"/>
          <w:szCs w:val="28"/>
        </w:rPr>
        <w:t>04.2011 № 339, от 25.05.2011 № 353, от 26.10.2011№ 415,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4F104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432, от 14.03.2012 № 465, от 18.04.2012 № 488, от 27.06.2012 № 526, </w:t>
      </w:r>
      <w:r w:rsidR="004F104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19.09.2012 № 568, от 14.11.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2012 </w:t>
      </w:r>
      <w:r w:rsidRPr="00C04FFB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.2012 </w:t>
      </w:r>
      <w:r w:rsidR="004F1044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Pr="00C04FFB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C04FFB">
        <w:rPr>
          <w:rFonts w:ascii="Liberation Serif" w:hAnsi="Liberation Serif" w:cs="Liberation Serif"/>
          <w:sz w:val="28"/>
          <w:szCs w:val="28"/>
        </w:rPr>
        <w:t>20.03.2013 № 98, от 22.05.2013 № 139,от 26.06.2013 № 162,от 04.09.2013 № 190, от 25.12.2013 № 238,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261, </w:t>
      </w:r>
      <w:r w:rsidR="004F104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288,от </w:t>
      </w:r>
      <w:r w:rsidRPr="00C04FFB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29.10.2015 </w:t>
      </w:r>
      <w:r w:rsidR="004F104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491, от 16.12.2015 № 517,от 20.07.2016 № 595, от 16.11.2016  № 41, </w:t>
      </w:r>
      <w:r w:rsidR="004F104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22.03.2017 № 111, от 26.04.2017 № 130,от 19.07.2017 № 222,от 20.09.2017 </w:t>
      </w:r>
      <w:r w:rsidR="004F104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237, от 27.12.2017 № 293, от 24.01.2018 № 304,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329, </w:t>
      </w:r>
      <w:r w:rsidR="004F104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23.05.2018 № 350, от 25.07.2018 № 381, от 21.11.2018 № 422,от 13.03.2019 </w:t>
      </w:r>
      <w:r w:rsidR="004F104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475, от 07.08.2019 № 539, от 18</w:t>
      </w:r>
      <w:r w:rsidR="004F1044">
        <w:rPr>
          <w:rFonts w:ascii="Liberation Serif" w:hAnsi="Liberation Serif" w:cs="Liberation Serif"/>
          <w:sz w:val="28"/>
          <w:szCs w:val="28"/>
        </w:rPr>
        <w:t>.09.2019 № 555, от 16.10.2019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 № 605</w:t>
      </w:r>
      <w:r w:rsidR="00C03CE6" w:rsidRPr="00C04FFB">
        <w:rPr>
          <w:rFonts w:ascii="Liberation Serif" w:hAnsi="Liberation Serif" w:cs="Liberation Serif"/>
          <w:sz w:val="28"/>
          <w:szCs w:val="28"/>
        </w:rPr>
        <w:t>,</w:t>
      </w:r>
      <w:r w:rsidR="004F104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19.02.2020 </w:t>
      </w:r>
      <w:r w:rsidR="004F1044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647,от 22.04.2020 № 664, от 20.05.2020 № 674, </w:t>
      </w:r>
      <w:r w:rsidR="002B4DDA" w:rsidRPr="00C04FFB">
        <w:rPr>
          <w:rFonts w:ascii="Liberation Serif" w:hAnsi="Liberation Serif" w:cs="Liberation Serif"/>
          <w:sz w:val="28"/>
          <w:szCs w:val="28"/>
        </w:rPr>
        <w:t>от 17.06.2020</w:t>
      </w:r>
      <w:r w:rsidRPr="00C04FFB">
        <w:rPr>
          <w:rFonts w:ascii="Liberation Serif" w:hAnsi="Liberation Serif" w:cs="Liberation Serif"/>
          <w:sz w:val="28"/>
          <w:szCs w:val="28"/>
        </w:rPr>
        <w:t>№ 695</w:t>
      </w:r>
      <w:r w:rsidR="00C04FFB" w:rsidRPr="00C04FFB">
        <w:rPr>
          <w:rFonts w:ascii="Liberation Serif" w:hAnsi="Liberation Serif" w:cs="Liberation Serif"/>
          <w:sz w:val="28"/>
          <w:szCs w:val="28"/>
        </w:rPr>
        <w:t>,</w:t>
      </w:r>
      <w:r w:rsidR="00566020">
        <w:rPr>
          <w:rFonts w:ascii="Liberation Serif" w:hAnsi="Liberation Serif" w:cs="Liberation Serif"/>
          <w:sz w:val="28"/>
          <w:szCs w:val="28"/>
        </w:rPr>
        <w:t xml:space="preserve"> </w:t>
      </w:r>
      <w:r w:rsidR="0044630C">
        <w:rPr>
          <w:rFonts w:ascii="Liberation Serif" w:hAnsi="Liberation Serif" w:cs="Liberation Serif"/>
          <w:sz w:val="28"/>
          <w:szCs w:val="28"/>
        </w:rPr>
        <w:br/>
      </w:r>
      <w:r w:rsidR="00566020">
        <w:rPr>
          <w:rFonts w:ascii="Liberation Serif" w:hAnsi="Liberation Serif" w:cs="Liberation Serif"/>
          <w:sz w:val="28"/>
          <w:szCs w:val="28"/>
        </w:rPr>
        <w:t>в редакции решения Думы Каменск-Уральского городского округа</w:t>
      </w:r>
      <w:r w:rsidR="004F1044">
        <w:rPr>
          <w:rFonts w:ascii="Liberation Serif" w:hAnsi="Liberation Serif" w:cs="Liberation Serif"/>
          <w:sz w:val="28"/>
          <w:szCs w:val="28"/>
        </w:rPr>
        <w:t xml:space="preserve"> </w:t>
      </w:r>
      <w:r w:rsidR="0044630C">
        <w:rPr>
          <w:rFonts w:ascii="Liberation Serif" w:hAnsi="Liberation Serif" w:cs="Liberation Serif"/>
          <w:sz w:val="28"/>
          <w:szCs w:val="28"/>
        </w:rPr>
        <w:br/>
      </w:r>
      <w:r w:rsidR="00C04FFB" w:rsidRPr="00C04FFB">
        <w:rPr>
          <w:rFonts w:ascii="Liberation Serif" w:hAnsi="Liberation Serif" w:cs="Liberation Serif"/>
          <w:sz w:val="28"/>
          <w:szCs w:val="28"/>
        </w:rPr>
        <w:t>от 16.09.2020 № 720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), (далее – Правила) следующие изменения: </w:t>
      </w:r>
    </w:p>
    <w:p w:rsidR="00B471B0" w:rsidRPr="00C04FFB" w:rsidRDefault="00C04FFB" w:rsidP="00B471B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1) </w:t>
      </w:r>
      <w:r w:rsidR="00B471B0"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пункт 3 статьи 21</w:t>
      </w:r>
      <w:r w:rsidR="00B471B0" w:rsidRPr="00C04FFB">
        <w:rPr>
          <w:rFonts w:ascii="Liberation Serif" w:hAnsi="Liberation Serif" w:cs="Liberation Serif"/>
          <w:sz w:val="28"/>
          <w:szCs w:val="28"/>
        </w:rPr>
        <w:t xml:space="preserve"> Правил</w:t>
      </w:r>
      <w:r w:rsidR="00B471B0"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изложить в</w:t>
      </w:r>
      <w:r w:rsidR="00EC0C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следующей </w:t>
      </w:r>
      <w:r w:rsidR="00B471B0"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редакции:</w:t>
      </w:r>
    </w:p>
    <w:p w:rsidR="00B471B0" w:rsidRPr="00C04FFB" w:rsidRDefault="00B471B0" w:rsidP="00B471B0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«3. К заявлению должны быть приложены следующие документы </w:t>
      </w:r>
      <w:r w:rsidR="004F104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и материалы:</w:t>
      </w:r>
    </w:p>
    <w:p w:rsidR="00B471B0" w:rsidRPr="00C04FFB" w:rsidRDefault="00B471B0" w:rsidP="00B471B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1)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B471B0" w:rsidRPr="00C04FFB" w:rsidRDefault="00B471B0" w:rsidP="00B471B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2) 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предпринимателе;</w:t>
      </w:r>
    </w:p>
    <w:p w:rsidR="00B471B0" w:rsidRPr="00C04FFB" w:rsidRDefault="00B471B0" w:rsidP="00B471B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3)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(заявителей).»;</w:t>
      </w:r>
    </w:p>
    <w:p w:rsidR="00B471B0" w:rsidRPr="00C04FFB" w:rsidRDefault="00B471B0" w:rsidP="0044630C">
      <w:pPr>
        <w:tabs>
          <w:tab w:val="left" w:pos="709"/>
        </w:tabs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2) </w:t>
      </w: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пункт 3 статьи 22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 Правил изложить в следующей редакции:</w:t>
      </w:r>
    </w:p>
    <w:p w:rsidR="00B471B0" w:rsidRPr="00C04FFB" w:rsidRDefault="00B471B0" w:rsidP="0044630C">
      <w:pPr>
        <w:tabs>
          <w:tab w:val="left" w:pos="709"/>
        </w:tabs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«3. К заявлению должны быть приложены следующие документы </w:t>
      </w:r>
      <w:r w:rsidR="004F104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и материалы:</w:t>
      </w:r>
    </w:p>
    <w:p w:rsidR="00B471B0" w:rsidRPr="00C04FFB" w:rsidRDefault="00B471B0" w:rsidP="00B471B0">
      <w:pPr>
        <w:tabs>
          <w:tab w:val="left" w:pos="709"/>
        </w:tabs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1)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B471B0" w:rsidRPr="00C04FFB" w:rsidRDefault="00B471B0" w:rsidP="00B471B0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2) 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предпринимателе;</w:t>
      </w:r>
    </w:p>
    <w:p w:rsidR="00B471B0" w:rsidRPr="00C04FFB" w:rsidRDefault="00B471B0" w:rsidP="00B471B0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3)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B471B0" w:rsidRPr="00C04FFB" w:rsidRDefault="00B471B0" w:rsidP="00B471B0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4) правоустанавливающие и (или) правоудостоверяющие документы </w:t>
      </w:r>
      <w:r w:rsidR="004F104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на земельный участок и (или) объект недвижимости.»;</w:t>
      </w:r>
    </w:p>
    <w:p w:rsidR="00C04FFB" w:rsidRPr="00B471B0" w:rsidRDefault="00B471B0" w:rsidP="00B471B0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3) </w:t>
      </w:r>
      <w:hyperlink r:id="rId8" w:history="1">
        <w:r w:rsidR="00C04FFB" w:rsidRPr="00C04FFB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преамбулу к разделу</w:t>
        </w:r>
      </w:hyperlink>
      <w:r w:rsidR="00C04FFB"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«Ж-4. Зона смешанной застройки малоэтажных </w:t>
      </w:r>
      <w:r w:rsidR="004F104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C04FFB"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среднеэтажных многоквартирных жилых домов» в статье 27 Правил изложить в </w:t>
      </w:r>
      <w:r w:rsidR="00EC0C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следующей </w:t>
      </w:r>
      <w:r w:rsidR="00C04FFB"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редакции:</w:t>
      </w:r>
    </w:p>
    <w:p w:rsidR="00C04FFB" w:rsidRPr="00C04FFB" w:rsidRDefault="00C04FFB" w:rsidP="00C04FF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«</w:t>
      </w:r>
      <w:r w:rsidRPr="00C04FFB">
        <w:rPr>
          <w:rFonts w:ascii="Liberation Serif" w:hAnsi="Liberation Serif" w:cs="Liberation Serif"/>
          <w:color w:val="000000"/>
          <w:sz w:val="28"/>
          <w:szCs w:val="28"/>
        </w:rPr>
        <w:t xml:space="preserve">Зона Ж-4 выделена для обеспечения правовых условий формирования жилых районов </w:t>
      </w:r>
      <w:r w:rsidRPr="00C04FFB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малоэтажной жилой застройки </w:t>
      </w:r>
      <w:r w:rsidRPr="00C04FFB">
        <w:rPr>
          <w:rFonts w:ascii="Liberation Serif" w:hAnsi="Liberation Serif" w:cs="Liberation Serif"/>
          <w:color w:val="000000"/>
          <w:sz w:val="28"/>
          <w:szCs w:val="28"/>
        </w:rPr>
        <w:t>с размещением</w:t>
      </w:r>
      <w:r w:rsidRPr="00C04FFB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многоквартирных домов высотой до 4 этажей, включая мансардный</w:t>
      </w:r>
      <w:r w:rsidR="00FB2841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,</w:t>
      </w:r>
      <w:r w:rsidRPr="00C04FFB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</w:t>
      </w:r>
      <w:r w:rsidR="004F1044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br/>
      </w:r>
      <w:r w:rsidRPr="00C04FFB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и среднеэтажной жилой застройки с размещением  </w:t>
      </w:r>
      <w:r w:rsidRPr="00C04FFB">
        <w:rPr>
          <w:rFonts w:ascii="Liberation Serif" w:hAnsi="Liberation Serif" w:cs="Liberation Serif"/>
          <w:color w:val="000000"/>
          <w:sz w:val="28"/>
          <w:szCs w:val="28"/>
        </w:rPr>
        <w:t xml:space="preserve">многоквартирных домов этажностью не выше 8 этажей </w:t>
      </w:r>
      <w:r w:rsidRPr="00C04FFB">
        <w:rPr>
          <w:rFonts w:ascii="Liberation Serif" w:hAnsi="Liberation Serif" w:cs="Liberation Serif"/>
          <w:sz w:val="28"/>
          <w:szCs w:val="28"/>
        </w:rPr>
        <w:t>с расширенным набором объектов повседневного обслуживания.</w:t>
      </w: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»;</w:t>
      </w:r>
    </w:p>
    <w:p w:rsidR="00C04FFB" w:rsidRPr="00C04FFB" w:rsidRDefault="00B471B0" w:rsidP="00C04FF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C04FFB"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) </w:t>
      </w:r>
      <w:hyperlink r:id="rId9" w:history="1">
        <w:r w:rsidR="00C04FFB" w:rsidRPr="00C04FFB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преамбулу к разделу</w:t>
        </w:r>
      </w:hyperlink>
      <w:r w:rsidR="00C04FFB"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«Ж-5. Зона смешанной застройки среднеэтажных и многоэтажных многоквартирных жилых домов» в статье 27 Правил изложить в следующей редакции:</w:t>
      </w:r>
    </w:p>
    <w:p w:rsidR="00C04FFB" w:rsidRPr="00C04FFB" w:rsidRDefault="00C04FFB" w:rsidP="00C04FF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«Зона Ж-5 выделена для обеспечения правовых условий формирования жилых районов </w:t>
      </w: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среднеэтажной жилой застройки с размещением </w:t>
      </w:r>
      <w:r w:rsidRPr="00C04FFB">
        <w:rPr>
          <w:rFonts w:ascii="Liberation Serif" w:hAnsi="Liberation Serif" w:cs="Liberation Serif"/>
          <w:sz w:val="28"/>
          <w:szCs w:val="28"/>
        </w:rPr>
        <w:t>многоквартирных дом</w:t>
      </w:r>
      <w:r w:rsidR="004F1044">
        <w:rPr>
          <w:rFonts w:ascii="Liberation Serif" w:hAnsi="Liberation Serif" w:cs="Liberation Serif"/>
          <w:sz w:val="28"/>
          <w:szCs w:val="28"/>
        </w:rPr>
        <w:t xml:space="preserve">ов этажностью не выше 8 этажей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и </w:t>
      </w:r>
      <w:r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многоэтажной жилой застройки (высотная застройка) с размещением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 многоквартир</w:t>
      </w:r>
      <w:r w:rsidR="00B471B0">
        <w:rPr>
          <w:rFonts w:ascii="Liberation Serif" w:hAnsi="Liberation Serif" w:cs="Liberation Serif"/>
          <w:sz w:val="28"/>
          <w:szCs w:val="28"/>
        </w:rPr>
        <w:t xml:space="preserve">ных жилых </w:t>
      </w:r>
      <w:r w:rsidR="00B471B0">
        <w:rPr>
          <w:rFonts w:ascii="Liberation Serif" w:hAnsi="Liberation Serif" w:cs="Liberation Serif"/>
          <w:sz w:val="28"/>
          <w:szCs w:val="28"/>
        </w:rPr>
        <w:lastRenderedPageBreak/>
        <w:t xml:space="preserve">домов этажностью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9 этажей </w:t>
      </w:r>
      <w:r w:rsidR="00B471B0">
        <w:rPr>
          <w:rFonts w:ascii="Liberation Serif" w:hAnsi="Liberation Serif" w:cs="Liberation Serif"/>
          <w:sz w:val="28"/>
          <w:szCs w:val="28"/>
        </w:rPr>
        <w:t xml:space="preserve">и выше </w:t>
      </w:r>
      <w:r w:rsidRPr="00C04FFB">
        <w:rPr>
          <w:rFonts w:ascii="Liberation Serif" w:hAnsi="Liberation Serif" w:cs="Liberation Serif"/>
          <w:sz w:val="28"/>
          <w:szCs w:val="28"/>
        </w:rPr>
        <w:t>с расширенным набором объектов повседневного обслуживания.»;</w:t>
      </w:r>
    </w:p>
    <w:p w:rsidR="00C04FFB" w:rsidRPr="00B471B0" w:rsidRDefault="00B471B0" w:rsidP="00B471B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="00C04FFB"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)</w:t>
      </w:r>
      <w:r w:rsidR="0044630C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C04FFB"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строке 16 в таблице «Предельные размеры земельных участков </w:t>
      </w:r>
      <w:r w:rsidR="0044630C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C04FFB"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параметры разрешенного строительства, реконструкции объектов капитального строительства» для территориальной зоны Ж-5 (Зона смешанной застройки среднеэтажных и многоэтажных многоквартирных жилых домов) </w:t>
      </w:r>
      <w:r w:rsidR="0044630C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C04FFB"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в статье 27 Правил слова «</w:t>
      </w:r>
      <w:r w:rsidR="00C04FFB" w:rsidRPr="00C04FFB">
        <w:rPr>
          <w:rFonts w:ascii="Liberation Serif" w:hAnsi="Liberation Serif" w:cs="Liberation Serif"/>
          <w:sz w:val="28"/>
          <w:szCs w:val="28"/>
        </w:rPr>
        <w:t xml:space="preserve">6 - 7-этажных зданий» заменить словами </w:t>
      </w:r>
      <w:r w:rsidR="00C04FFB" w:rsidRPr="00C04FFB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C04FFB" w:rsidRPr="00C04FFB">
        <w:rPr>
          <w:rFonts w:ascii="Liberation Serif" w:hAnsi="Liberation Serif" w:cs="Liberation Serif"/>
          <w:sz w:val="28"/>
          <w:szCs w:val="28"/>
        </w:rPr>
        <w:t xml:space="preserve">6 </w:t>
      </w: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44630C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8-этажных зданий»;</w:t>
      </w:r>
    </w:p>
    <w:p w:rsidR="00C04FFB" w:rsidRPr="00C04FFB" w:rsidRDefault="00C04FFB" w:rsidP="00C04FF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6) в Схеме градостроительного зонирования территории части </w:t>
      </w:r>
      <w:r w:rsidRPr="00C04FFB">
        <w:rPr>
          <w:rFonts w:ascii="Liberation Serif" w:hAnsi="Liberation Serif" w:cs="Liberation Serif"/>
          <w:sz w:val="28"/>
          <w:szCs w:val="28"/>
          <w:lang w:val="en-US"/>
        </w:rPr>
        <w:t>III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 «Схема градостроительного зонирования территории. Схемы зон с особыми условиями использования территории» Правил:</w:t>
      </w:r>
    </w:p>
    <w:p w:rsidR="00C04FFB" w:rsidRPr="00C04FFB" w:rsidRDefault="0044630C" w:rsidP="0044630C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- </w:t>
      </w:r>
      <w:r w:rsidR="00C04FFB" w:rsidRPr="00C04FFB">
        <w:rPr>
          <w:rFonts w:ascii="Liberation Serif" w:hAnsi="Liberation Serif" w:cs="Liberation Serif"/>
          <w:color w:val="000000"/>
          <w:sz w:val="28"/>
          <w:szCs w:val="28"/>
        </w:rPr>
        <w:t xml:space="preserve">изменить границы территориальной зоны Ж-1 (Зона индивидуальной жилой застройки) </w:t>
      </w:r>
      <w:r w:rsidR="00FB2841">
        <w:rPr>
          <w:rFonts w:ascii="Liberation Serif" w:hAnsi="Liberation Serif" w:cs="Liberation Serif"/>
          <w:color w:val="000000"/>
          <w:sz w:val="28"/>
          <w:szCs w:val="28"/>
        </w:rPr>
        <w:t xml:space="preserve">и территории общего пользования в границах улиц </w:t>
      </w:r>
      <w:r w:rsidR="00C04FFB" w:rsidRPr="00C04FFB">
        <w:rPr>
          <w:rFonts w:ascii="Liberation Serif" w:hAnsi="Liberation Serif" w:cs="Liberation Serif"/>
          <w:color w:val="000000"/>
          <w:sz w:val="28"/>
          <w:szCs w:val="28"/>
        </w:rPr>
        <w:t xml:space="preserve">Рудная </w:t>
      </w:r>
      <w:r w:rsidR="004F1044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C04FFB" w:rsidRPr="00C04FFB">
        <w:rPr>
          <w:rFonts w:ascii="Liberation Serif" w:hAnsi="Liberation Serif" w:cs="Liberation Serif"/>
          <w:color w:val="000000"/>
          <w:sz w:val="28"/>
          <w:szCs w:val="28"/>
        </w:rPr>
        <w:t>и Заречная</w:t>
      </w:r>
      <w:r w:rsidR="00FB2841">
        <w:rPr>
          <w:rFonts w:ascii="Liberation Serif" w:hAnsi="Liberation Serif" w:cs="Liberation Serif"/>
          <w:color w:val="000000"/>
          <w:sz w:val="28"/>
          <w:szCs w:val="28"/>
        </w:rPr>
        <w:t xml:space="preserve"> в городе Каменске-Уральском </w:t>
      </w:r>
      <w:r w:rsidR="00C04FFB" w:rsidRPr="00C04FFB">
        <w:rPr>
          <w:rFonts w:ascii="Liberation Serif" w:hAnsi="Liberation Serif" w:cs="Liberation Serif"/>
          <w:color w:val="000000"/>
          <w:sz w:val="28"/>
          <w:szCs w:val="28"/>
        </w:rPr>
        <w:t xml:space="preserve">согласно Приложению № 1 </w:t>
      </w:r>
      <w:r w:rsidR="004F1044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C04FFB" w:rsidRPr="00C04FFB">
        <w:rPr>
          <w:rFonts w:ascii="Liberation Serif" w:hAnsi="Liberation Serif" w:cs="Liberation Serif"/>
          <w:color w:val="000000"/>
          <w:sz w:val="28"/>
          <w:szCs w:val="28"/>
        </w:rPr>
        <w:t>к настоящему решению;</w:t>
      </w:r>
    </w:p>
    <w:p w:rsidR="00C04FFB" w:rsidRPr="00C04FFB" w:rsidRDefault="00C04FFB" w:rsidP="0044630C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увеличить территориальную зону Ж-1 </w:t>
      </w:r>
      <w:r w:rsidRPr="00C04FFB">
        <w:rPr>
          <w:rFonts w:ascii="Liberation Serif" w:hAnsi="Liberation Serif" w:cs="Liberation Serif"/>
          <w:color w:val="000000"/>
          <w:sz w:val="28"/>
          <w:szCs w:val="28"/>
        </w:rPr>
        <w:t>(Зона индивидуальной жилой застройки)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 за счет уменьшения территориальной зоны Р-3 (Зона рекреации) </w:t>
      </w:r>
      <w:r w:rsidR="0044630C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с южной стороны улицы Красная Горка в деревне Монастырка</w:t>
      </w:r>
      <w:r w:rsidR="00AF3D0B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color w:val="000000"/>
          <w:sz w:val="28"/>
          <w:szCs w:val="28"/>
        </w:rPr>
        <w:t>согласно Приложению № 2 к настоящему решению;</w:t>
      </w:r>
    </w:p>
    <w:p w:rsidR="00C04FFB" w:rsidRPr="00C04FFB" w:rsidRDefault="00C04FFB" w:rsidP="0044630C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увеличить территориальную зону ОДС-7 (Зона лечебно-оздоровительных комплексов) за счет уменьшения территориальной зоны Р-1 (Зона городских лесов) и исключения территориальной зоны ОДК (Общественно-деловая зона комплексная)с восточной, юго-восточной и южной сторон от земельного участка, располо</w:t>
      </w:r>
      <w:r w:rsidR="00FB2841">
        <w:rPr>
          <w:rFonts w:ascii="Liberation Serif" w:hAnsi="Liberation Serif" w:cs="Liberation Serif"/>
          <w:sz w:val="28"/>
          <w:szCs w:val="28"/>
        </w:rPr>
        <w:t>женного по улице Рябова, дом 20 в городе Каменске-Уральском</w:t>
      </w:r>
      <w:r w:rsidR="00AF3D0B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color w:val="000000"/>
          <w:sz w:val="28"/>
          <w:szCs w:val="28"/>
        </w:rPr>
        <w:t>согласно Приложению № 3 к настоящему решению;</w:t>
      </w:r>
    </w:p>
    <w:p w:rsidR="00AE6AAE" w:rsidRPr="00C04FFB" w:rsidRDefault="00C04FFB" w:rsidP="00C04FFB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04FFB">
        <w:rPr>
          <w:rFonts w:ascii="Liberation Serif" w:hAnsi="Liberation Serif" w:cs="Liberation Serif"/>
          <w:color w:val="000000"/>
          <w:sz w:val="28"/>
          <w:szCs w:val="28"/>
        </w:rPr>
        <w:t>увеличить территориальную зону СХ-5 (Зона сельскохозяйственных угодий) за счет уменьшения территории общего пользования с</w:t>
      </w:r>
      <w:r w:rsidR="00AF3D0B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color w:val="000000"/>
          <w:sz w:val="28"/>
          <w:szCs w:val="28"/>
        </w:rPr>
        <w:t>юго-восточной стороны от подстанции «Каменская», распо</w:t>
      </w:r>
      <w:r w:rsidR="00FB2841">
        <w:rPr>
          <w:rFonts w:ascii="Liberation Serif" w:hAnsi="Liberation Serif" w:cs="Liberation Serif"/>
          <w:color w:val="000000"/>
          <w:sz w:val="28"/>
          <w:szCs w:val="28"/>
        </w:rPr>
        <w:t xml:space="preserve">ложенной по улице Бокситовой, 2 </w:t>
      </w:r>
      <w:r w:rsidR="004F1044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FB2841">
        <w:rPr>
          <w:rFonts w:ascii="Liberation Serif" w:hAnsi="Liberation Serif" w:cs="Liberation Serif"/>
          <w:color w:val="000000"/>
          <w:sz w:val="28"/>
          <w:szCs w:val="28"/>
        </w:rPr>
        <w:t>в городе Каменске-Уральском</w:t>
      </w:r>
      <w:r w:rsidRPr="00C04FFB">
        <w:rPr>
          <w:rFonts w:ascii="Liberation Serif" w:hAnsi="Liberation Serif" w:cs="Liberation Serif"/>
          <w:color w:val="000000"/>
          <w:sz w:val="28"/>
          <w:szCs w:val="28"/>
        </w:rPr>
        <w:t xml:space="preserve"> согласно Приложению № 4 к настоящему решению.</w:t>
      </w:r>
    </w:p>
    <w:p w:rsidR="004F1044" w:rsidRPr="00E01694" w:rsidRDefault="00AE6AAE" w:rsidP="004F104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2</w:t>
      </w:r>
      <w:r w:rsidR="004F1044">
        <w:rPr>
          <w:rFonts w:ascii="Liberation Serif" w:hAnsi="Liberation Serif" w:cs="Liberation Serif"/>
          <w:sz w:val="28"/>
          <w:szCs w:val="28"/>
        </w:rPr>
        <w:t>.</w:t>
      </w:r>
      <w:r w:rsidR="004F1044" w:rsidRPr="004F1044">
        <w:rPr>
          <w:rFonts w:ascii="Liberation Serif" w:hAnsi="Liberation Serif"/>
          <w:sz w:val="28"/>
          <w:szCs w:val="28"/>
        </w:rPr>
        <w:t xml:space="preserve"> </w:t>
      </w:r>
      <w:r w:rsidR="004F1044" w:rsidRPr="0075016B">
        <w:rPr>
          <w:rFonts w:ascii="Liberation Serif" w:hAnsi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</w:t>
      </w:r>
      <w:r w:rsidR="004F1044">
        <w:rPr>
          <w:rFonts w:ascii="Liberation Serif" w:hAnsi="Liberation Serif"/>
          <w:sz w:val="28"/>
          <w:szCs w:val="28"/>
        </w:rPr>
        <w:t xml:space="preserve"> </w:t>
      </w:r>
      <w:r w:rsidR="004F1044">
        <w:rPr>
          <w:rFonts w:ascii="Liberation Serif" w:hAnsi="Liberation Serif"/>
          <w:sz w:val="28"/>
          <w:szCs w:val="28"/>
        </w:rPr>
        <w:br/>
      </w:r>
      <w:r w:rsidR="004F1044" w:rsidRPr="00E01694">
        <w:rPr>
          <w:rFonts w:ascii="Liberation Serif" w:hAnsi="Liberation Serif"/>
          <w:sz w:val="28"/>
          <w:szCs w:val="28"/>
        </w:rPr>
        <w:t xml:space="preserve">и в информационной системе обеспечения градостроительной деятельности </w:t>
      </w:r>
      <w:r w:rsidR="004F1044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4F1044" w:rsidRPr="00E01694">
        <w:rPr>
          <w:rFonts w:ascii="Liberation Serif" w:hAnsi="Liberation Serif"/>
          <w:sz w:val="28"/>
          <w:szCs w:val="28"/>
        </w:rPr>
        <w:t>.</w:t>
      </w:r>
    </w:p>
    <w:p w:rsidR="00AE6AAE" w:rsidRPr="00C04FFB" w:rsidRDefault="00AE6AAE" w:rsidP="00AE6AA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>
        <w:rPr>
          <w:rFonts w:ascii="Liberation Serif" w:hAnsi="Liberation Serif" w:cs="Liberation Serif"/>
          <w:sz w:val="28"/>
          <w:szCs w:val="28"/>
        </w:rPr>
        <w:t xml:space="preserve">т </w:t>
      </w:r>
      <w:r w:rsidR="004F1044">
        <w:rPr>
          <w:rFonts w:ascii="Liberation Serif" w:hAnsi="Liberation Serif" w:cs="Liberation Serif"/>
          <w:sz w:val="28"/>
          <w:szCs w:val="28"/>
        </w:rPr>
        <w:br/>
      </w:r>
      <w:r w:rsidR="00FB2841">
        <w:rPr>
          <w:rFonts w:ascii="Liberation Serif" w:hAnsi="Liberation Serif" w:cs="Liberation Serif"/>
          <w:sz w:val="28"/>
          <w:szCs w:val="28"/>
        </w:rPr>
        <w:t>по городскому хозяйству (</w:t>
      </w:r>
      <w:r w:rsidRPr="00C04FFB">
        <w:rPr>
          <w:rFonts w:ascii="Liberation Serif" w:hAnsi="Liberation Serif" w:cs="Liberation Serif"/>
          <w:sz w:val="28"/>
          <w:szCs w:val="28"/>
        </w:rPr>
        <w:t>Чижов</w:t>
      </w:r>
      <w:r w:rsidR="00FB2841">
        <w:rPr>
          <w:rFonts w:ascii="Liberation Serif" w:hAnsi="Liberation Serif" w:cs="Liberation Serif"/>
          <w:sz w:val="28"/>
          <w:szCs w:val="28"/>
        </w:rPr>
        <w:t xml:space="preserve"> С.В.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). </w:t>
      </w:r>
      <w:bookmarkStart w:id="0" w:name="_GoBack"/>
      <w:bookmarkEnd w:id="0"/>
    </w:p>
    <w:p w:rsidR="00133698" w:rsidRPr="004F1044" w:rsidRDefault="00133698" w:rsidP="00133698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133698" w:rsidRPr="004F1044" w:rsidRDefault="00133698" w:rsidP="00133698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1D0FDA" w:rsidRPr="00C04FFB" w:rsidRDefault="00AF3D0B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И.о. председателя </w:t>
      </w:r>
      <w:r w:rsidR="001D0FDA" w:rsidRPr="00C04FFB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C04FFB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AF3D0B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AF3D0B">
        <w:rPr>
          <w:rFonts w:ascii="Liberation Serif" w:hAnsi="Liberation Serif" w:cs="Liberation Serif"/>
          <w:sz w:val="28"/>
          <w:szCs w:val="28"/>
        </w:rPr>
        <w:tab/>
      </w:r>
      <w:r w:rsidR="00AF3D0B">
        <w:rPr>
          <w:rFonts w:ascii="Liberation Serif" w:hAnsi="Liberation Serif" w:cs="Liberation Serif"/>
          <w:sz w:val="28"/>
          <w:szCs w:val="28"/>
        </w:rPr>
        <w:tab/>
      </w:r>
      <w:r w:rsidR="00AF3D0B">
        <w:rPr>
          <w:rFonts w:ascii="Liberation Serif" w:hAnsi="Liberation Serif" w:cs="Liberation Serif"/>
          <w:sz w:val="28"/>
          <w:szCs w:val="28"/>
        </w:rPr>
        <w:tab/>
      </w:r>
      <w:r w:rsidR="00AF3D0B">
        <w:rPr>
          <w:rFonts w:ascii="Liberation Serif" w:hAnsi="Liberation Serif" w:cs="Liberation Serif"/>
          <w:sz w:val="28"/>
          <w:szCs w:val="28"/>
        </w:rPr>
        <w:tab/>
        <w:t xml:space="preserve">         Э.П. Чешихин</w:t>
      </w:r>
    </w:p>
    <w:p w:rsidR="00901A08" w:rsidRPr="004F1044" w:rsidRDefault="00901A08" w:rsidP="00133698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AF3D0B" w:rsidRPr="004F1044" w:rsidRDefault="00AF3D0B" w:rsidP="00133698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901A08" w:rsidRPr="00C04FFB" w:rsidRDefault="00AF3D0B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И.о. главы</w:t>
      </w: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</w:t>
      </w:r>
      <w:r w:rsidR="00AF3D0B">
        <w:rPr>
          <w:rFonts w:ascii="Liberation Serif" w:hAnsi="Liberation Serif" w:cs="Liberation Serif"/>
          <w:sz w:val="28"/>
          <w:szCs w:val="28"/>
        </w:rPr>
        <w:t>ск-Уральского городского округа</w:t>
      </w:r>
      <w:r w:rsidR="00AF3D0B">
        <w:rPr>
          <w:rFonts w:ascii="Liberation Serif" w:hAnsi="Liberation Serif" w:cs="Liberation Serif"/>
          <w:sz w:val="28"/>
          <w:szCs w:val="28"/>
        </w:rPr>
        <w:tab/>
      </w:r>
      <w:r w:rsidR="00AF3D0B">
        <w:rPr>
          <w:rFonts w:ascii="Liberation Serif" w:hAnsi="Liberation Serif" w:cs="Liberation Serif"/>
          <w:sz w:val="28"/>
          <w:szCs w:val="28"/>
        </w:rPr>
        <w:tab/>
      </w:r>
      <w:r w:rsidR="00AF3D0B">
        <w:rPr>
          <w:rFonts w:ascii="Liberation Serif" w:hAnsi="Liberation Serif" w:cs="Liberation Serif"/>
          <w:sz w:val="28"/>
          <w:szCs w:val="28"/>
        </w:rPr>
        <w:tab/>
      </w:r>
      <w:r w:rsidR="00AF3D0B">
        <w:rPr>
          <w:rFonts w:ascii="Liberation Serif" w:hAnsi="Liberation Serif" w:cs="Liberation Serif"/>
          <w:sz w:val="28"/>
          <w:szCs w:val="28"/>
        </w:rPr>
        <w:tab/>
        <w:t xml:space="preserve">         А.А. Герасимов</w:t>
      </w:r>
    </w:p>
    <w:sectPr w:rsidR="00901A08" w:rsidRPr="00C04FFB" w:rsidSect="00AF3D0B">
      <w:headerReference w:type="default" r:id="rId10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65E" w:rsidRDefault="00A2565E" w:rsidP="00A57406">
      <w:r>
        <w:separator/>
      </w:r>
    </w:p>
  </w:endnote>
  <w:endnote w:type="continuationSeparator" w:id="1">
    <w:p w:rsidR="00A2565E" w:rsidRDefault="00A2565E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65E" w:rsidRDefault="00A2565E" w:rsidP="00A57406">
      <w:r>
        <w:separator/>
      </w:r>
    </w:p>
  </w:footnote>
  <w:footnote w:type="continuationSeparator" w:id="1">
    <w:p w:rsidR="00A2565E" w:rsidRDefault="00A2565E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4101197"/>
    </w:sdtPr>
    <w:sdtContent>
      <w:p w:rsidR="00A57406" w:rsidRDefault="007A2740">
        <w:pPr>
          <w:pStyle w:val="a9"/>
          <w:jc w:val="center"/>
        </w:pPr>
        <w:r>
          <w:fldChar w:fldCharType="begin"/>
        </w:r>
        <w:r w:rsidR="00A57406">
          <w:instrText>PAGE   \* MERGEFORMAT</w:instrText>
        </w:r>
        <w:r>
          <w:fldChar w:fldCharType="separate"/>
        </w:r>
        <w:r w:rsidR="005C1C81">
          <w:rPr>
            <w:noProof/>
          </w:rPr>
          <w:t>3</w:t>
        </w:r>
        <w:r>
          <w:fldChar w:fldCharType="end"/>
        </w:r>
      </w:p>
    </w:sdtContent>
  </w:sdt>
  <w:p w:rsidR="00A57406" w:rsidRDefault="00A57406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B653E"/>
    <w:rsid w:val="000E61A4"/>
    <w:rsid w:val="00133698"/>
    <w:rsid w:val="001620AE"/>
    <w:rsid w:val="001D0FDA"/>
    <w:rsid w:val="0023226A"/>
    <w:rsid w:val="002B4DDA"/>
    <w:rsid w:val="002F07E6"/>
    <w:rsid w:val="00301773"/>
    <w:rsid w:val="00311136"/>
    <w:rsid w:val="00352B7E"/>
    <w:rsid w:val="00374C89"/>
    <w:rsid w:val="003F6459"/>
    <w:rsid w:val="00416DC2"/>
    <w:rsid w:val="00436CE9"/>
    <w:rsid w:val="0044630C"/>
    <w:rsid w:val="00461117"/>
    <w:rsid w:val="004B0D4D"/>
    <w:rsid w:val="004C3D72"/>
    <w:rsid w:val="004F1044"/>
    <w:rsid w:val="004F4246"/>
    <w:rsid w:val="00536788"/>
    <w:rsid w:val="00566020"/>
    <w:rsid w:val="005C1C81"/>
    <w:rsid w:val="005E4B23"/>
    <w:rsid w:val="005F758B"/>
    <w:rsid w:val="00641762"/>
    <w:rsid w:val="006B62D9"/>
    <w:rsid w:val="006C6C5E"/>
    <w:rsid w:val="00702165"/>
    <w:rsid w:val="00720985"/>
    <w:rsid w:val="00742F79"/>
    <w:rsid w:val="007A2740"/>
    <w:rsid w:val="00863F8C"/>
    <w:rsid w:val="00871148"/>
    <w:rsid w:val="0088452B"/>
    <w:rsid w:val="00896CBC"/>
    <w:rsid w:val="008C0E41"/>
    <w:rsid w:val="008F589F"/>
    <w:rsid w:val="00900351"/>
    <w:rsid w:val="00900A6B"/>
    <w:rsid w:val="00901A08"/>
    <w:rsid w:val="00956960"/>
    <w:rsid w:val="00975A1C"/>
    <w:rsid w:val="009812A1"/>
    <w:rsid w:val="009B5A2D"/>
    <w:rsid w:val="009F6E5A"/>
    <w:rsid w:val="00A1076A"/>
    <w:rsid w:val="00A24FA6"/>
    <w:rsid w:val="00A2565E"/>
    <w:rsid w:val="00A26589"/>
    <w:rsid w:val="00A57406"/>
    <w:rsid w:val="00A76307"/>
    <w:rsid w:val="00AE6AAE"/>
    <w:rsid w:val="00AF3D0B"/>
    <w:rsid w:val="00B471B0"/>
    <w:rsid w:val="00B95DBC"/>
    <w:rsid w:val="00BA7870"/>
    <w:rsid w:val="00BC77AC"/>
    <w:rsid w:val="00BD2AA7"/>
    <w:rsid w:val="00BF6E52"/>
    <w:rsid w:val="00C03CE6"/>
    <w:rsid w:val="00C04FFB"/>
    <w:rsid w:val="00C55198"/>
    <w:rsid w:val="00C8290F"/>
    <w:rsid w:val="00CA14D7"/>
    <w:rsid w:val="00CC2D68"/>
    <w:rsid w:val="00CF7251"/>
    <w:rsid w:val="00D025E1"/>
    <w:rsid w:val="00D307E7"/>
    <w:rsid w:val="00D46873"/>
    <w:rsid w:val="00D550FE"/>
    <w:rsid w:val="00D921D5"/>
    <w:rsid w:val="00DE4BE7"/>
    <w:rsid w:val="00DE724D"/>
    <w:rsid w:val="00EB088A"/>
    <w:rsid w:val="00EC0C00"/>
    <w:rsid w:val="00EE4587"/>
    <w:rsid w:val="00EF2A0B"/>
    <w:rsid w:val="00F87B0C"/>
    <w:rsid w:val="00FA194B"/>
    <w:rsid w:val="00FA3C20"/>
    <w:rsid w:val="00FB2841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  <w:style w:type="paragraph" w:styleId="ad">
    <w:name w:val="List Paragraph"/>
    <w:basedOn w:val="a"/>
    <w:uiPriority w:val="34"/>
    <w:qFormat/>
    <w:rsid w:val="004F10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1AF287C46BD608F98B66048016E40C879EFABAFEA4D704F5153580DC7D92D65468B9EF54846EA9EE71F8A831FFE0CFBE8F4684BA1062D1C300853FfDl5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1E10D19531F085A59F79E6452193B4568BE7EB59EDDEC375A23D36E5D599C55CEAD53E3BE058B5D31BE49A8C93006DE6F532BDD211BA564B7BB6D8AE02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FACD1-3F8B-4A6E-8A92-490EFE43F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287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19</cp:revision>
  <cp:lastPrinted>2020-10-14T04:16:00Z</cp:lastPrinted>
  <dcterms:created xsi:type="dcterms:W3CDTF">2020-08-05T08:43:00Z</dcterms:created>
  <dcterms:modified xsi:type="dcterms:W3CDTF">2020-10-16T06:55:00Z</dcterms:modified>
</cp:coreProperties>
</file>